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1F8276" w14:textId="77777777" w:rsidR="00E579A7" w:rsidRDefault="00E579A7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bookmarkStart w:id="0" w:name="_heading=h.gjdgxs" w:colFirst="0" w:colLast="0"/>
      <w:bookmarkEnd w:id="0"/>
    </w:p>
    <w:p w14:paraId="68DC96B9" w14:textId="77777777" w:rsidR="00E579A7" w:rsidRDefault="00EB1C13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14:paraId="718F1756" w14:textId="77777777" w:rsidR="00E579A7" w:rsidRDefault="00E579A7">
      <w:pPr>
        <w:spacing w:after="200" w:line="276" w:lineRule="auto"/>
        <w:jc w:val="left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14:paraId="197F402C" w14:textId="77777777" w:rsidR="00232FF9" w:rsidRDefault="00232FF9" w:rsidP="00232FF9">
      <w:pPr>
        <w:pStyle w:val="fieldcomponent"/>
        <w:spacing w:before="0" w:beforeAutospacing="0" w:after="0" w:afterAutospacing="0"/>
        <w:textAlignment w:val="center"/>
      </w:pPr>
      <w:r>
        <w:rPr>
          <w:rFonts w:ascii="Arial" w:eastAsia="Arial" w:hAnsi="Arial" w:cs="Arial"/>
          <w:sz w:val="36"/>
          <w:szCs w:val="36"/>
          <w:highlight w:val="white"/>
        </w:rPr>
        <w:t>Contract Reference:</w:t>
      </w:r>
      <w:r>
        <w:rPr>
          <w:rFonts w:ascii="Arial" w:eastAsia="Arial" w:hAnsi="Arial" w:cs="Arial"/>
          <w:sz w:val="36"/>
          <w:szCs w:val="36"/>
        </w:rPr>
        <w:t xml:space="preserve"> </w:t>
      </w:r>
      <w:r w:rsidRPr="000E6AE0">
        <w:rPr>
          <w:rFonts w:ascii="Arial" w:eastAsia="Arial" w:hAnsi="Arial" w:cs="Arial"/>
          <w:sz w:val="36"/>
          <w:szCs w:val="36"/>
          <w:highlight w:val="white"/>
        </w:rPr>
        <w:t>CCNE24A01</w:t>
      </w:r>
    </w:p>
    <w:p w14:paraId="41CD8A43" w14:textId="77777777" w:rsidR="00232FF9" w:rsidRDefault="00232FF9" w:rsidP="00232FF9">
      <w:pPr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  <w:highlight w:val="white"/>
        </w:rPr>
        <w:t xml:space="preserve">The Provision of a Customer Service Telephony </w:t>
      </w:r>
      <w:r>
        <w:rPr>
          <w:rFonts w:ascii="Arial" w:eastAsia="Arial" w:hAnsi="Arial" w:cs="Arial"/>
          <w:color w:val="000000"/>
          <w:sz w:val="36"/>
          <w:szCs w:val="36"/>
        </w:rPr>
        <w:t xml:space="preserve">System </w:t>
      </w:r>
    </w:p>
    <w:p w14:paraId="053E019D" w14:textId="77777777" w:rsidR="00232FF9" w:rsidRDefault="00232FF9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total contract value shall not exceed the Buyers budget of £500,000.00 ex VAT </w:t>
      </w:r>
    </w:p>
    <w:p w14:paraId="36D08C46" w14:textId="5A0C6307" w:rsidR="00232FF9" w:rsidRDefault="00232FF9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total cost for the delivery of services, </w:t>
      </w:r>
      <w:r w:rsidR="008A1D23">
        <w:rPr>
          <w:rFonts w:ascii="Arial" w:hAnsi="Arial" w:cs="Arial"/>
          <w:color w:val="0B0C0C"/>
        </w:rPr>
        <w:t> </w:t>
      </w:r>
      <w:r w:rsidR="008A1D23">
        <w:rPr>
          <w:rFonts w:ascii="Arial" w:hAnsi="Arial" w:cs="Arial"/>
          <w:b/>
          <w:bCs/>
          <w:color w:val="FF0000"/>
        </w:rPr>
        <w:t>REDACTED TEXT under FOIA Section 43 Commercial Interests</w:t>
      </w:r>
      <w:r w:rsidR="008A1D23">
        <w:rPr>
          <w:rFonts w:ascii="Arial" w:hAnsi="Arial" w:cs="Arial"/>
          <w:color w:val="FF0000"/>
        </w:rPr>
        <w:t xml:space="preserve"> </w:t>
      </w:r>
      <w:bookmarkStart w:id="1" w:name="_GoBack"/>
      <w:bookmarkEnd w:id="1"/>
      <w:r>
        <w:rPr>
          <w:rFonts w:ascii="Arial" w:eastAsia="Arial" w:hAnsi="Arial" w:cs="Arial"/>
          <w:sz w:val="24"/>
          <w:szCs w:val="24"/>
        </w:rPr>
        <w:t xml:space="preserve">shall be </w:t>
      </w:r>
      <w:r w:rsidRPr="00232FF9">
        <w:rPr>
          <w:rFonts w:ascii="Arial" w:eastAsia="Arial" w:hAnsi="Arial" w:cs="Arial"/>
          <w:sz w:val="24"/>
          <w:szCs w:val="24"/>
        </w:rPr>
        <w:t>£370,133.90</w:t>
      </w:r>
      <w:r>
        <w:rPr>
          <w:rFonts w:ascii="Arial" w:eastAsia="Arial" w:hAnsi="Arial" w:cs="Arial"/>
          <w:sz w:val="24"/>
          <w:szCs w:val="24"/>
        </w:rPr>
        <w:t xml:space="preserve"> ex VAT. This is for year 1, 2 and the optional 1-year extension (2+1): </w:t>
      </w:r>
    </w:p>
    <w:p w14:paraId="79A221A8" w14:textId="77777777" w:rsidR="00232FF9" w:rsidRDefault="00232FF9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14:paraId="5BF22E21" w14:textId="6512E4D5" w:rsidR="00232FF9" w:rsidRDefault="008A1D23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color w:val="0B0C0C"/>
        </w:rPr>
        <w:t> </w:t>
      </w: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  <w:r>
        <w:rPr>
          <w:rFonts w:ascii="Arial" w:hAnsi="Arial" w:cs="Arial"/>
          <w:color w:val="FF0000"/>
        </w:rPr>
        <w:t>.</w:t>
      </w:r>
    </w:p>
    <w:p w14:paraId="74E08AD1" w14:textId="77777777" w:rsidR="00232FF9" w:rsidRDefault="00232FF9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14:paraId="653A642B" w14:textId="20E1AC54" w:rsidR="00232FF9" w:rsidRDefault="00232FF9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breakdown of charges: </w:t>
      </w:r>
    </w:p>
    <w:p w14:paraId="0C9CCA0A" w14:textId="75FFABF5" w:rsidR="008A1D23" w:rsidRDefault="008A1D23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14:paraId="6C74DD66" w14:textId="435DE099" w:rsidR="008A1D23" w:rsidRDefault="008A1D23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color w:val="0B0C0C"/>
        </w:rPr>
        <w:t> </w:t>
      </w: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  <w:r>
        <w:rPr>
          <w:rFonts w:ascii="Arial" w:hAnsi="Arial" w:cs="Arial"/>
          <w:color w:val="FF0000"/>
        </w:rPr>
        <w:t>.</w:t>
      </w:r>
    </w:p>
    <w:p w14:paraId="10C102A8" w14:textId="430A446F" w:rsidR="00D93369" w:rsidRDefault="008A1D23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color w:val="0B0C0C"/>
        </w:rPr>
        <w:t> </w:t>
      </w: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  <w:r>
        <w:rPr>
          <w:rFonts w:ascii="Arial" w:hAnsi="Arial" w:cs="Arial"/>
          <w:color w:val="FF0000"/>
        </w:rPr>
        <w:t>.</w:t>
      </w:r>
    </w:p>
    <w:p w14:paraId="578FA692" w14:textId="07062307" w:rsidR="00D93369" w:rsidRDefault="00D93369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sectPr w:rsidR="00D93369">
      <w:headerReference w:type="default" r:id="rId10"/>
      <w:footerReference w:type="default" r:id="rId11"/>
      <w:headerReference w:type="first" r:id="rId12"/>
      <w:footerReference w:type="first" r:id="rId13"/>
      <w:pgSz w:w="11909" w:h="16834"/>
      <w:pgMar w:top="1440" w:right="1440" w:bottom="1440" w:left="1440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E9B424" w14:textId="77777777" w:rsidR="00C84BF2" w:rsidRDefault="00C84BF2">
      <w:pPr>
        <w:spacing w:after="0" w:line="240" w:lineRule="auto"/>
      </w:pPr>
      <w:r>
        <w:separator/>
      </w:r>
    </w:p>
  </w:endnote>
  <w:endnote w:type="continuationSeparator" w:id="0">
    <w:p w14:paraId="5F43E210" w14:textId="77777777" w:rsidR="00C84BF2" w:rsidRDefault="00C84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A388A" w14:textId="77777777" w:rsidR="00E579A7" w:rsidRDefault="00E579A7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14:paraId="3D87DAE1" w14:textId="77777777" w:rsidR="00E579A7" w:rsidRDefault="00EB1C13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14:paraId="1FE4ADED" w14:textId="77777777" w:rsidR="00E579A7" w:rsidRDefault="00EB1C13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CADC5" w14:textId="77777777" w:rsidR="00E579A7" w:rsidRDefault="00E579A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14:paraId="6B8338ED" w14:textId="77777777" w:rsidR="00E579A7" w:rsidRDefault="00EB1C1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RM6116</w:t>
    </w:r>
  </w:p>
  <w:p w14:paraId="242BDE8D" w14:textId="77777777" w:rsidR="00E579A7" w:rsidRDefault="00EB1C1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14:paraId="420583D7" w14:textId="77777777" w:rsidR="00E579A7" w:rsidRDefault="00EB1C1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DC998" w14:textId="77777777" w:rsidR="00C84BF2" w:rsidRDefault="00C84BF2">
      <w:pPr>
        <w:spacing w:after="0" w:line="240" w:lineRule="auto"/>
      </w:pPr>
      <w:r>
        <w:separator/>
      </w:r>
    </w:p>
  </w:footnote>
  <w:footnote w:type="continuationSeparator" w:id="0">
    <w:p w14:paraId="7B60DD91" w14:textId="77777777" w:rsidR="00C84BF2" w:rsidRDefault="00C84B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43EF37" w14:textId="77777777" w:rsidR="00E579A7" w:rsidRDefault="00EB1C13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  <w:lang w:eastAsia="en-GB"/>
      </w:rPr>
      <w:drawing>
        <wp:anchor distT="0" distB="0" distL="114300" distR="114300" simplePos="0" relativeHeight="251658240" behindDoc="0" locked="0" layoutInCell="1" hidden="0" allowOverlap="1" wp14:anchorId="78F1526A" wp14:editId="5CF39BB3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6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93CC14F" w14:textId="77777777" w:rsidR="00E579A7" w:rsidRDefault="00EB1C13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14:paraId="3AD0D39C" w14:textId="77777777" w:rsidR="00E579A7" w:rsidRDefault="00E579A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4D5AE" w14:textId="77777777" w:rsidR="00E579A7" w:rsidRDefault="00EB1C13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14:paraId="184622E5" w14:textId="77777777" w:rsidR="00E579A7" w:rsidRDefault="00EB1C13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55B564E3" w14:textId="77777777" w:rsidR="00E579A7" w:rsidRDefault="00EB1C13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2018</w:t>
    </w:r>
  </w:p>
  <w:p w14:paraId="2AEC2D0F" w14:textId="77777777" w:rsidR="00E579A7" w:rsidRDefault="00E579A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BE327A"/>
    <w:multiLevelType w:val="multilevel"/>
    <w:tmpl w:val="492476C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9A7"/>
    <w:rsid w:val="00232FF9"/>
    <w:rsid w:val="002F4F48"/>
    <w:rsid w:val="005D03D5"/>
    <w:rsid w:val="008A1D23"/>
    <w:rsid w:val="009B5298"/>
    <w:rsid w:val="00C84BF2"/>
    <w:rsid w:val="00D93369"/>
    <w:rsid w:val="00E579A7"/>
    <w:rsid w:val="00EB1C13"/>
    <w:rsid w:val="00EF1CEF"/>
    <w:rsid w:val="00F56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A36CF"/>
  <w15:docId w15:val="{75D9B582-27A1-4793-A11B-710CD7C8B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  <w:style w:type="paragraph" w:customStyle="1" w:styleId="fieldcomponent">
    <w:name w:val="fieldcomponent"/>
    <w:basedOn w:val="Normal"/>
    <w:rsid w:val="00232FF9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sz w:val="24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232FF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F1CEF"/>
    <w:pPr>
      <w:spacing w:after="0" w:line="240" w:lineRule="auto"/>
      <w:jc w:val="left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7at/IrPJjJpaOSySJCm9VGj9rVg==">AMUW2mX89LwEz4hh3telMTFa7f92Tai04mJunAP6SeV56xu+4abacrscqsSaMWFNV7t3oc0raBSLlHfhuiZNIM26TEXL4ETf6alvA+tUXfoG/8GFzNgKtlzjIY4HoWzv5DrdmLdKwDj1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EFD38A396C6B49959E93CC0CEB0886" ma:contentTypeVersion="23" ma:contentTypeDescription="Create a new document." ma:contentTypeScope="" ma:versionID="04e21dec781dbffddeadbb6bf0acdf6e">
  <xsd:schema xmlns:xsd="http://www.w3.org/2001/XMLSchema" xmlns:xs="http://www.w3.org/2001/XMLSchema" xmlns:p="http://schemas.microsoft.com/office/2006/metadata/properties" xmlns:ns2="http://schemas.microsoft.com/sharepoint/v3/fields" xmlns:ns3="158d4aab-bc4f-4614-b88e-86f50241f945" xmlns:ns4="9c7781e8-755c-40c8-8327-2ed1bb4268f1" xmlns:ns5="d7875646-2574-4020-884e-4cdd61ab28fd" targetNamespace="http://schemas.microsoft.com/office/2006/metadata/properties" ma:root="true" ma:fieldsID="804da41d4ac0848eeacb08eefc83621c" ns2:_="" ns3:_="" ns4:_="" ns5:_="">
    <xsd:import namespace="http://schemas.microsoft.com/sharepoint/v3/fields"/>
    <xsd:import namespace="158d4aab-bc4f-4614-b88e-86f50241f945"/>
    <xsd:import namespace="9c7781e8-755c-40c8-8327-2ed1bb4268f1"/>
    <xsd:import namespace="d7875646-2574-4020-884e-4cdd61ab28fd"/>
    <xsd:element name="properties">
      <xsd:complexType>
        <xsd:sequence>
          <xsd:element name="documentManagement">
            <xsd:complexType>
              <xsd:all>
                <xsd:element ref="ns2:_Version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8" nillable="true" ma:displayName="Version" ma:internalName="_Vers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8d4aab-bc4f-4614-b88e-86f50241f945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781e8-755c-40c8-8327-2ed1bb4268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6198f09d-e0fc-45bf-a980-e455b518b4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75646-2574-4020-884e-4cdd61ab28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aab6820-6f35-4f6f-9a70-8403ad5d9238}" ma:internalName="TaxCatchAll" ma:showField="CatchAllData" ma:web="d7875646-2574-4020-884e-4cdd61ab28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568050B-15C8-4AA3-B411-88E9549B39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158d4aab-bc4f-4614-b88e-86f50241f945"/>
    <ds:schemaRef ds:uri="9c7781e8-755c-40c8-8327-2ed1bb4268f1"/>
    <ds:schemaRef ds:uri="d7875646-2574-4020-884e-4cdd61ab28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95C845-AC0E-4249-A1D2-6B21883916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Georgina Kane</cp:lastModifiedBy>
  <cp:revision>2</cp:revision>
  <dcterms:created xsi:type="dcterms:W3CDTF">2024-09-13T10:45:00Z</dcterms:created>
  <dcterms:modified xsi:type="dcterms:W3CDTF">2024-09-13T10:45:00Z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